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9295" w14:textId="3710DC07" w:rsidR="00E15199" w:rsidRPr="00C417EC" w:rsidRDefault="00E15199">
      <w:pPr>
        <w:rPr>
          <w:b/>
          <w:bCs/>
          <w:sz w:val="28"/>
          <w:szCs w:val="28"/>
        </w:rPr>
      </w:pPr>
      <w:r w:rsidRPr="00C417EC">
        <w:rPr>
          <w:b/>
          <w:bCs/>
          <w:sz w:val="28"/>
          <w:szCs w:val="28"/>
        </w:rPr>
        <w:t xml:space="preserve">Film Documentaire </w:t>
      </w:r>
      <w:r w:rsidRPr="00C417EC">
        <w:rPr>
          <w:b/>
          <w:bCs/>
          <w:sz w:val="28"/>
          <w:szCs w:val="28"/>
        </w:rPr>
        <w:tab/>
        <w:t>Valais : Terre de Passages</w:t>
      </w:r>
    </w:p>
    <w:p w14:paraId="23ED75ED" w14:textId="6399F600" w:rsidR="00E15199" w:rsidRDefault="00E15199" w:rsidP="005916A6">
      <w:pPr>
        <w:rPr>
          <w:sz w:val="24"/>
          <w:szCs w:val="24"/>
        </w:rPr>
      </w:pPr>
      <w:r w:rsidRPr="00E15199">
        <w:rPr>
          <w:sz w:val="24"/>
          <w:szCs w:val="24"/>
        </w:rPr>
        <w:t xml:space="preserve">Fiche </w:t>
      </w:r>
      <w:r w:rsidR="00C417EC">
        <w:rPr>
          <w:sz w:val="24"/>
          <w:szCs w:val="24"/>
        </w:rPr>
        <w:t xml:space="preserve">1 </w:t>
      </w:r>
      <w:r w:rsidRPr="00E15199">
        <w:rPr>
          <w:sz w:val="24"/>
          <w:szCs w:val="24"/>
        </w:rPr>
        <w:t> </w:t>
      </w:r>
    </w:p>
    <w:p w14:paraId="40B61775" w14:textId="4434BA9D" w:rsidR="00242367" w:rsidRDefault="00242367" w:rsidP="005916A6">
      <w:pPr>
        <w:rPr>
          <w:sz w:val="24"/>
          <w:szCs w:val="24"/>
        </w:rPr>
      </w:pPr>
      <w:r>
        <w:rPr>
          <w:sz w:val="24"/>
          <w:szCs w:val="24"/>
        </w:rPr>
        <w:t>Texte à compléter</w:t>
      </w:r>
    </w:p>
    <w:p w14:paraId="7E7DE7BB" w14:textId="77777777" w:rsidR="005916A6" w:rsidRPr="005916A6" w:rsidRDefault="005916A6" w:rsidP="005916A6">
      <w:pPr>
        <w:rPr>
          <w:sz w:val="24"/>
          <w:szCs w:val="24"/>
        </w:rPr>
      </w:pPr>
    </w:p>
    <w:p w14:paraId="67D1D7BE" w14:textId="77777777" w:rsidR="00E15199" w:rsidRPr="00127461" w:rsidRDefault="00E15199" w:rsidP="00E1519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 Unicode MS" w:cstheme="minorHAnsi"/>
          <w:sz w:val="22"/>
          <w:szCs w:val="22"/>
        </w:rPr>
      </w:pPr>
      <w:r w:rsidRPr="00127461">
        <w:rPr>
          <w:rStyle w:val="lev"/>
          <w:rFonts w:eastAsia="Arial Unicode MS" w:cstheme="minorHAnsi"/>
          <w:sz w:val="22"/>
          <w:szCs w:val="22"/>
        </w:rPr>
        <w:t>La formation des Alpes en Valais et les traces du continent africain</w:t>
      </w:r>
    </w:p>
    <w:p w14:paraId="784E89A8" w14:textId="751CAC1A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Alpes valaisannes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sont le résultat d’un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__________________________________________</w:t>
      </w:r>
      <w:proofErr w:type="gramStart"/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majeur</w:t>
      </w:r>
      <w:proofErr w:type="gram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qui a débuté il y a environ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millions d’années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. À cette époque,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continent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a commencé à se déplacer vers le nord, entrant en collision avec la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plaque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. Cette convergence a entraîné la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formation progressive de la chaîne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un processus qui s’est poursuivi sur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des dizaines de millions d’années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7803F8F9" w14:textId="38ADC2C7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Dans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certaines roches témoignent de cette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collision entre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et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. On y trouve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roches métamorphiques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issues de l’ancienne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croûte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qui s’est retrouvée enfouie sous la plaque africaine avant de remonter à la surface.</w:t>
      </w:r>
    </w:p>
    <w:p w14:paraId="4B736DE7" w14:textId="3CC3A56B" w:rsidR="00E15199" w:rsidRPr="00127461" w:rsidRDefault="00E15199" w:rsidP="00E15199">
      <w:pPr>
        <w:pStyle w:val="NormalWeb"/>
        <w:jc w:val="both"/>
        <w:rPr>
          <w:rStyle w:val="lev"/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ophiolites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présentes dans certaines zones alpines, sont des vestiges de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ancien océan Téthys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qui séparait autrefois les deux continents. Ces roches sont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témoins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de la fermeture de cet océan et de la formation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reliefs alpins</w:t>
      </w:r>
    </w:p>
    <w:p w14:paraId="264C2417" w14:textId="77777777" w:rsidR="00E15199" w:rsidRPr="00127461" w:rsidRDefault="00E15199" w:rsidP="00E15199">
      <w:pPr>
        <w:pStyle w:val="NormalWeb"/>
        <w:jc w:val="both"/>
        <w:rPr>
          <w:rStyle w:val="lev"/>
          <w:rFonts w:asciiTheme="minorHAnsi" w:eastAsia="Arial Unicode MS" w:hAnsiTheme="minorHAnsi" w:cstheme="minorHAnsi"/>
          <w:sz w:val="22"/>
          <w:szCs w:val="22"/>
        </w:rPr>
      </w:pPr>
    </w:p>
    <w:p w14:paraId="521152C8" w14:textId="77777777" w:rsidR="00E15199" w:rsidRPr="00127461" w:rsidRDefault="00E15199" w:rsidP="00E1519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ev"/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Les Glaciers et leur fonte, les conséquences</w:t>
      </w:r>
    </w:p>
    <w:p w14:paraId="7DA1A6FB" w14:textId="1811AD70" w:rsidR="00E15199" w:rsidRPr="00127461" w:rsidRDefault="00E15199" w:rsidP="00E15199">
      <w:pPr>
        <w:spacing w:before="100" w:beforeAutospacing="1" w:after="100" w:afterAutospacing="1"/>
        <w:jc w:val="both"/>
        <w:rPr>
          <w:rFonts w:eastAsia="Arial Unicode MS" w:cstheme="minorHAnsi"/>
          <w:lang w:eastAsia="fr-CH"/>
        </w:rPr>
      </w:pPr>
      <w:r w:rsidRPr="00127461">
        <w:rPr>
          <w:rFonts w:eastAsia="Arial Unicode MS" w:cstheme="minorHAnsi"/>
          <w:lang w:eastAsia="fr-CH"/>
        </w:rPr>
        <w:t xml:space="preserve">Le </w:t>
      </w:r>
      <w:r w:rsidRPr="00127461">
        <w:rPr>
          <w:rFonts w:eastAsia="Arial Unicode MS" w:cstheme="minorHAnsi"/>
          <w:b/>
          <w:bCs/>
          <w:lang w:eastAsia="fr-CH"/>
        </w:rPr>
        <w:t>Valais</w:t>
      </w:r>
      <w:r w:rsidRPr="00127461">
        <w:rPr>
          <w:rFonts w:eastAsia="Arial Unicode MS" w:cstheme="minorHAnsi"/>
          <w:lang w:eastAsia="fr-CH"/>
        </w:rPr>
        <w:t xml:space="preserve"> abrite une grande partie des </w:t>
      </w:r>
      <w:r w:rsidR="005916A6">
        <w:rPr>
          <w:rFonts w:eastAsia="Arial Unicode MS" w:cstheme="minorHAnsi"/>
          <w:b/>
          <w:bCs/>
          <w:lang w:eastAsia="fr-CH"/>
        </w:rPr>
        <w:t xml:space="preserve">___________________ </w:t>
      </w:r>
      <w:r w:rsidRPr="00127461">
        <w:rPr>
          <w:rFonts w:eastAsia="Arial Unicode MS" w:cstheme="minorHAnsi"/>
          <w:b/>
          <w:bCs/>
          <w:lang w:eastAsia="fr-CH"/>
        </w:rPr>
        <w:t>suisses</w:t>
      </w:r>
      <w:r w:rsidRPr="00127461">
        <w:rPr>
          <w:rFonts w:eastAsia="Arial Unicode MS" w:cstheme="minorHAnsi"/>
          <w:lang w:eastAsia="fr-CH"/>
        </w:rPr>
        <w:t xml:space="preserve">, avec environ </w:t>
      </w:r>
      <w:r w:rsidRPr="00127461">
        <w:rPr>
          <w:rFonts w:eastAsia="Arial Unicode MS" w:cstheme="minorHAnsi"/>
          <w:b/>
          <w:bCs/>
          <w:lang w:eastAsia="fr-CH"/>
        </w:rPr>
        <w:t xml:space="preserve">176 </w:t>
      </w:r>
      <w:r w:rsidR="005916A6">
        <w:rPr>
          <w:rFonts w:eastAsia="Arial Unicode MS" w:cstheme="minorHAnsi"/>
          <w:b/>
          <w:bCs/>
          <w:lang w:eastAsia="fr-CH"/>
        </w:rPr>
        <w:t xml:space="preserve">___________________ </w:t>
      </w:r>
      <w:r w:rsidRPr="00127461">
        <w:rPr>
          <w:rFonts w:eastAsia="Arial Unicode MS" w:cstheme="minorHAnsi"/>
          <w:b/>
          <w:bCs/>
          <w:lang w:eastAsia="fr-CH"/>
        </w:rPr>
        <w:t>mesurés</w:t>
      </w:r>
      <w:r w:rsidRPr="00127461">
        <w:rPr>
          <w:rFonts w:eastAsia="Arial Unicode MS" w:cstheme="minorHAnsi"/>
          <w:lang w:eastAsia="fr-CH"/>
        </w:rPr>
        <w:t xml:space="preserve"> et une superficie totale de </w:t>
      </w:r>
      <w:r w:rsidRPr="00127461">
        <w:rPr>
          <w:rFonts w:eastAsia="Arial Unicode MS" w:cstheme="minorHAnsi"/>
          <w:b/>
          <w:bCs/>
          <w:lang w:eastAsia="fr-CH"/>
        </w:rPr>
        <w:t>961 km²</w:t>
      </w:r>
      <w:r w:rsidRPr="00127461">
        <w:rPr>
          <w:rFonts w:eastAsia="Arial Unicode MS" w:cstheme="minorHAnsi"/>
          <w:lang w:eastAsia="fr-CH"/>
        </w:rPr>
        <w:t xml:space="preserve"> en 2016. Parmi eux, le </w:t>
      </w:r>
      <w:r w:rsidRPr="00127461">
        <w:rPr>
          <w:rFonts w:eastAsia="Arial Unicode MS" w:cstheme="minorHAnsi"/>
          <w:b/>
          <w:bCs/>
          <w:lang w:eastAsia="fr-CH"/>
        </w:rPr>
        <w:t xml:space="preserve">grand glacier </w:t>
      </w:r>
      <w:r w:rsidR="005916A6">
        <w:rPr>
          <w:rFonts w:eastAsia="Arial Unicode MS" w:cstheme="minorHAnsi"/>
          <w:b/>
          <w:bCs/>
          <w:lang w:eastAsia="fr-CH"/>
        </w:rPr>
        <w:t xml:space="preserve">________________ </w:t>
      </w:r>
      <w:r w:rsidRPr="00127461">
        <w:rPr>
          <w:rFonts w:eastAsia="Arial Unicode MS" w:cstheme="minorHAnsi"/>
          <w:lang w:eastAsia="fr-CH"/>
        </w:rPr>
        <w:t xml:space="preserve">est le plus imposant, représentant </w:t>
      </w:r>
      <w:r w:rsidRPr="00127461">
        <w:rPr>
          <w:rFonts w:eastAsia="Arial Unicode MS" w:cstheme="minorHAnsi"/>
          <w:b/>
          <w:bCs/>
          <w:lang w:eastAsia="fr-CH"/>
        </w:rPr>
        <w:t>20 % du volume total de glace des Alpes suisses</w:t>
      </w:r>
      <w:r w:rsidRPr="00127461">
        <w:rPr>
          <w:rFonts w:eastAsia="Arial Unicode MS" w:cstheme="minorHAnsi"/>
          <w:lang w:eastAsia="fr-CH"/>
        </w:rPr>
        <w:t>.</w:t>
      </w:r>
    </w:p>
    <w:p w14:paraId="3D8FF3B4" w14:textId="77777777" w:rsidR="00E15199" w:rsidRPr="00127461" w:rsidRDefault="00E15199" w:rsidP="00E15199">
      <w:pPr>
        <w:spacing w:before="100" w:beforeAutospacing="1" w:after="100" w:afterAutospacing="1"/>
        <w:jc w:val="both"/>
        <w:rPr>
          <w:rFonts w:eastAsia="Arial Unicode MS" w:cstheme="minorHAnsi"/>
          <w:lang w:eastAsia="fr-CH"/>
        </w:rPr>
      </w:pPr>
      <w:r w:rsidRPr="00127461">
        <w:rPr>
          <w:rFonts w:eastAsia="Arial Unicode MS" w:cstheme="minorHAnsi"/>
          <w:lang w:eastAsia="fr-CH"/>
        </w:rPr>
        <w:t xml:space="preserve">Cependant, la fonte des glaciers s’accélère : d’ici </w:t>
      </w:r>
      <w:r w:rsidRPr="00127461">
        <w:rPr>
          <w:rFonts w:eastAsia="Arial Unicode MS" w:cstheme="minorHAnsi"/>
          <w:b/>
          <w:bCs/>
          <w:lang w:eastAsia="fr-CH"/>
        </w:rPr>
        <w:t>2100</w:t>
      </w:r>
      <w:r w:rsidRPr="00127461">
        <w:rPr>
          <w:rFonts w:eastAsia="Arial Unicode MS" w:cstheme="minorHAnsi"/>
          <w:lang w:eastAsia="fr-CH"/>
        </w:rPr>
        <w:t xml:space="preserve">, il pourrait ne rester qu’une </w:t>
      </w:r>
      <w:r w:rsidRPr="00127461">
        <w:rPr>
          <w:rFonts w:eastAsia="Arial Unicode MS" w:cstheme="minorHAnsi"/>
          <w:b/>
          <w:bCs/>
          <w:lang w:eastAsia="fr-CH"/>
        </w:rPr>
        <w:t>cinquantaine de glaciers</w:t>
      </w:r>
      <w:r w:rsidRPr="00127461">
        <w:rPr>
          <w:rFonts w:eastAsia="Arial Unicode MS" w:cstheme="minorHAnsi"/>
          <w:lang w:eastAsia="fr-CH"/>
        </w:rPr>
        <w:t xml:space="preserve"> en Suisse, contre </w:t>
      </w:r>
      <w:r w:rsidRPr="00127461">
        <w:rPr>
          <w:rFonts w:eastAsia="Arial Unicode MS" w:cstheme="minorHAnsi"/>
          <w:b/>
          <w:bCs/>
          <w:lang w:eastAsia="fr-CH"/>
        </w:rPr>
        <w:t>1 400 aujourd’hui</w:t>
      </w:r>
      <w:r w:rsidRPr="00127461">
        <w:rPr>
          <w:rFonts w:eastAsia="Arial Unicode MS" w:cstheme="minorHAnsi"/>
          <w:lang w:eastAsia="fr-CH"/>
        </w:rPr>
        <w:t xml:space="preserve">. Cette évolution met en lumière l’impact du </w:t>
      </w:r>
      <w:r w:rsidRPr="00127461">
        <w:rPr>
          <w:rFonts w:eastAsia="Arial Unicode MS" w:cstheme="minorHAnsi"/>
          <w:b/>
          <w:bCs/>
          <w:lang w:eastAsia="fr-CH"/>
        </w:rPr>
        <w:t>changement climatique</w:t>
      </w:r>
      <w:r w:rsidRPr="00127461">
        <w:rPr>
          <w:rFonts w:eastAsia="Arial Unicode MS" w:cstheme="minorHAnsi"/>
          <w:lang w:eastAsia="fr-CH"/>
        </w:rPr>
        <w:t xml:space="preserve"> sur ces paysages emblématiques.</w:t>
      </w:r>
    </w:p>
    <w:p w14:paraId="5685186E" w14:textId="77777777" w:rsidR="00E15199" w:rsidRPr="00127461" w:rsidRDefault="00E15199" w:rsidP="00E15199">
      <w:pPr>
        <w:pStyle w:val="Titre3"/>
        <w:jc w:val="both"/>
        <w:rPr>
          <w:rFonts w:eastAsia="Arial Unicode MS" w:cstheme="minorHAnsi"/>
          <w:sz w:val="22"/>
          <w:szCs w:val="22"/>
        </w:rPr>
      </w:pPr>
      <w:r w:rsidRPr="00127461">
        <w:rPr>
          <w:rStyle w:val="lev"/>
          <w:rFonts w:eastAsia="Arial Unicode MS" w:cstheme="minorHAnsi"/>
          <w:sz w:val="22"/>
          <w:szCs w:val="22"/>
        </w:rPr>
        <w:t>L’impact écologique de la fonte des glaciers en Valais</w:t>
      </w:r>
    </w:p>
    <w:p w14:paraId="4B071E35" w14:textId="340C9EE0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Les glaciers du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comme ceux du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Grand Glacier d’Aletsch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sont en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forte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sous l’effet du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. En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2022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la fonte des glaciers suisses a atteint un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record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avec une perte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6 % du volume total en une seule année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B1EC6D2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  <w:u w:val="single"/>
        </w:rPr>
      </w:pPr>
      <w:r w:rsidRPr="005115DD">
        <w:rPr>
          <w:rStyle w:val="lev"/>
          <w:rFonts w:eastAsia="Arial Unicode MS" w:cstheme="minorHAnsi"/>
          <w:color w:val="000000" w:themeColor="text1"/>
          <w:u w:val="single"/>
        </w:rPr>
        <w:t>Conséquences écologiques</w:t>
      </w:r>
    </w:p>
    <w:p w14:paraId="16BE51E4" w14:textId="2D706FE9" w:rsidR="00E15199" w:rsidRPr="00127461" w:rsidRDefault="00E15199" w:rsidP="00E15199">
      <w:pPr>
        <w:pStyle w:val="NormalWeb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Disponibilité de l’eau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: La fonte rapide des glaciers alimente temporairement les </w:t>
      </w:r>
      <w:r w:rsidR="005916A6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mais à long terme, elle risque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réduire les ressources en eau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pour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agriculture et l’hydroélectricité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1E584503" w14:textId="77777777" w:rsidR="00E15199" w:rsidRPr="00127461" w:rsidRDefault="00E15199" w:rsidP="00E15199">
      <w:pPr>
        <w:pStyle w:val="NormalWeb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Risques naturels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: La disparition des glaciers entraîne une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instabilité des terrains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augmentant les risques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glissements de terrain et de crues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3B5C4BDF" w14:textId="77777777" w:rsidR="00E15199" w:rsidRPr="00127461" w:rsidRDefault="00E15199" w:rsidP="00E15199">
      <w:pPr>
        <w:pStyle w:val="NormalWeb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lastRenderedPageBreak/>
        <w:t>Biodiversité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: Les écosystèmes alpins sont perturbés, affectant la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faune et la flore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qui dépendent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milieux glaciaires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ED7844C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  <w:u w:val="single"/>
        </w:rPr>
      </w:pPr>
      <w:r w:rsidRPr="005115DD">
        <w:rPr>
          <w:rStyle w:val="lev"/>
          <w:rFonts w:eastAsia="Arial Unicode MS" w:cstheme="minorHAnsi"/>
          <w:color w:val="000000" w:themeColor="text1"/>
          <w:u w:val="single"/>
        </w:rPr>
        <w:t>Mesures d’adaptation</w:t>
      </w:r>
    </w:p>
    <w:p w14:paraId="0CFB5318" w14:textId="4E73D6E6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Plan Climat 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prévoit des actions pour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les impacts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de la fonte des glaciers, notamment :</w:t>
      </w:r>
    </w:p>
    <w:p w14:paraId="20AF8062" w14:textId="77777777" w:rsidR="00E15199" w:rsidRPr="00127461" w:rsidRDefault="00E15199" w:rsidP="00E15199">
      <w:pPr>
        <w:pStyle w:val="NormalWeb"/>
        <w:numPr>
          <w:ilvl w:val="0"/>
          <w:numId w:val="4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Surveillance accrue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des glaciers et des risques naturels.</w:t>
      </w:r>
    </w:p>
    <w:p w14:paraId="07DD0014" w14:textId="77777777" w:rsidR="00E15199" w:rsidRPr="00127461" w:rsidRDefault="00E15199" w:rsidP="00E15199">
      <w:pPr>
        <w:pStyle w:val="NormalWeb"/>
        <w:numPr>
          <w:ilvl w:val="0"/>
          <w:numId w:val="4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Gestion des ressources en eau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pour anticiper les pénuries.</w:t>
      </w:r>
    </w:p>
    <w:p w14:paraId="4458B5E3" w14:textId="77777777" w:rsidR="00E15199" w:rsidRPr="00127461" w:rsidRDefault="00E15199" w:rsidP="00E15199">
      <w:pPr>
        <w:pStyle w:val="NormalWeb"/>
        <w:numPr>
          <w:ilvl w:val="0"/>
          <w:numId w:val="4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Projets de renaturation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pour préserver la biodiversité  </w:t>
      </w:r>
    </w:p>
    <w:p w14:paraId="1A46AF44" w14:textId="77777777" w:rsidR="00E15199" w:rsidRPr="00127461" w:rsidRDefault="00E15199" w:rsidP="00E1519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 Unicode MS" w:cstheme="minorHAnsi"/>
          <w:sz w:val="22"/>
          <w:szCs w:val="22"/>
        </w:rPr>
      </w:pPr>
      <w:r w:rsidRPr="00127461">
        <w:rPr>
          <w:rStyle w:val="lev"/>
          <w:rFonts w:eastAsia="Arial Unicode MS" w:cstheme="minorHAnsi"/>
          <w:sz w:val="22"/>
          <w:szCs w:val="22"/>
        </w:rPr>
        <w:t>Les cols du Valais : Un passage stratégique à travers les siècles</w:t>
      </w:r>
    </w:p>
    <w:p w14:paraId="24BE8977" w14:textId="77777777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région alpine suisse, est traversé par plusieurs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cols majeurs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qui ont joué un rôle essentiel dans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échanges commerciaux, militaires et culturels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3CAC51D4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  <w:u w:val="single"/>
        </w:rPr>
      </w:pPr>
      <w:r w:rsidRPr="005115DD">
        <w:rPr>
          <w:rStyle w:val="lev"/>
          <w:rFonts w:eastAsia="Arial Unicode MS" w:cstheme="minorHAnsi"/>
          <w:color w:val="000000" w:themeColor="text1"/>
          <w:u w:val="single"/>
        </w:rPr>
        <w:t>Les cols principaux</w:t>
      </w:r>
    </w:p>
    <w:p w14:paraId="39CC0350" w14:textId="38296FB0" w:rsidR="00E15199" w:rsidRPr="00127461" w:rsidRDefault="00C417EC" w:rsidP="00E15199">
      <w:pPr>
        <w:pStyle w:val="NormalWeb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_________________________________ 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: Utilisé depuis l’Antiquité, il était un passage clé pour les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Romains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les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pèlerins médiévaux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2A7F0F9" w14:textId="4D2CC6C3" w:rsidR="00E15199" w:rsidRPr="00127461" w:rsidRDefault="00C417EC" w:rsidP="00E15199">
      <w:pPr>
        <w:pStyle w:val="NormalWeb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</w:t>
      </w:r>
      <w:proofErr w:type="gramStart"/>
      <w:r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>:</w:t>
      </w:r>
      <w:proofErr w:type="gramEnd"/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 Développé par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Napoléon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 au début du XIXᵉ siècle pour faciliter le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transport militaire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 vers l’Italie.</w:t>
      </w:r>
    </w:p>
    <w:p w14:paraId="5FD46349" w14:textId="1A8D0CAF" w:rsidR="00E15199" w:rsidRPr="00127461" w:rsidRDefault="00C417EC" w:rsidP="00E15199">
      <w:pPr>
        <w:pStyle w:val="NormalWeb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</w:t>
      </w:r>
      <w:proofErr w:type="gramStart"/>
      <w:r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>:</w:t>
      </w:r>
      <w:proofErr w:type="gramEnd"/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 Reliant le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 à l’Oberland bernois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 xml:space="preserve">, il était fréquenté par les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marchands et voyageurs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635CFA7" w14:textId="77777777" w:rsidR="00E15199" w:rsidRPr="00127461" w:rsidRDefault="00E15199" w:rsidP="00E15199">
      <w:pPr>
        <w:spacing w:before="100" w:beforeAutospacing="1" w:after="100" w:afterAutospacing="1"/>
        <w:jc w:val="both"/>
        <w:rPr>
          <w:rFonts w:eastAsia="Arial Unicode MS" w:cstheme="minorHAnsi"/>
          <w:lang w:eastAsia="fr-CH"/>
        </w:rPr>
      </w:pPr>
      <w:r w:rsidRPr="00127461">
        <w:rPr>
          <w:rFonts w:eastAsia="Arial Unicode MS" w:cstheme="minorHAnsi"/>
          <w:lang w:eastAsia="fr-CH"/>
        </w:rPr>
        <w:t xml:space="preserve">Ces cols sont des </w:t>
      </w:r>
      <w:r w:rsidRPr="00127461">
        <w:rPr>
          <w:rFonts w:eastAsia="Arial Unicode MS" w:cstheme="minorHAnsi"/>
          <w:b/>
          <w:bCs/>
          <w:lang w:eastAsia="fr-CH"/>
        </w:rPr>
        <w:t>axes stratégiques</w:t>
      </w:r>
      <w:r w:rsidRPr="00127461">
        <w:rPr>
          <w:rFonts w:eastAsia="Arial Unicode MS" w:cstheme="minorHAnsi"/>
          <w:lang w:eastAsia="fr-CH"/>
        </w:rPr>
        <w:t xml:space="preserve">, tant pour le </w:t>
      </w:r>
      <w:r w:rsidRPr="00127461">
        <w:rPr>
          <w:rFonts w:eastAsia="Arial Unicode MS" w:cstheme="minorHAnsi"/>
          <w:b/>
          <w:bCs/>
          <w:lang w:eastAsia="fr-CH"/>
        </w:rPr>
        <w:t>commerce historique</w:t>
      </w:r>
      <w:r w:rsidRPr="00127461">
        <w:rPr>
          <w:rFonts w:eastAsia="Arial Unicode MS" w:cstheme="minorHAnsi"/>
          <w:lang w:eastAsia="fr-CH"/>
        </w:rPr>
        <w:t xml:space="preserve"> que pour le </w:t>
      </w:r>
      <w:r w:rsidRPr="00127461">
        <w:rPr>
          <w:rFonts w:eastAsia="Arial Unicode MS" w:cstheme="minorHAnsi"/>
          <w:b/>
          <w:bCs/>
          <w:lang w:eastAsia="fr-CH"/>
        </w:rPr>
        <w:t>tourisme moderne</w:t>
      </w:r>
      <w:r w:rsidRPr="00127461">
        <w:rPr>
          <w:rFonts w:eastAsia="Arial Unicode MS" w:cstheme="minorHAnsi"/>
          <w:lang w:eastAsia="fr-CH"/>
        </w:rPr>
        <w:t>, avec des milliers de passages chaque année.</w:t>
      </w:r>
      <w:r w:rsidRPr="00127461">
        <w:rPr>
          <w:rFonts w:eastAsia="Arial Unicode MS" w:cstheme="minorHAnsi"/>
        </w:rPr>
        <w:t xml:space="preserve"> </w:t>
      </w:r>
    </w:p>
    <w:p w14:paraId="196C12C3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  <w:u w:val="single"/>
        </w:rPr>
      </w:pPr>
      <w:r w:rsidRPr="005115DD">
        <w:rPr>
          <w:rStyle w:val="lev"/>
          <w:rFonts w:eastAsia="Arial Unicode MS" w:cstheme="minorHAnsi"/>
          <w:color w:val="000000" w:themeColor="text1"/>
          <w:u w:val="single"/>
        </w:rPr>
        <w:t>Les cols secondaires</w:t>
      </w:r>
    </w:p>
    <w:p w14:paraId="62187531" w14:textId="618CC634" w:rsidR="00E15199" w:rsidRPr="00127461" w:rsidRDefault="00E15199" w:rsidP="00E15199">
      <w:pPr>
        <w:pStyle w:val="NormalWeb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Col du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______________________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: Un passage entre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 et le canton de Berne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utilisé historiquement par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bergers et commerçants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F54B509" w14:textId="5C855CB6" w:rsidR="00E15199" w:rsidRPr="00127461" w:rsidRDefault="00E15199" w:rsidP="00E15199">
      <w:pPr>
        <w:pStyle w:val="NormalWeb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Col du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: Reliant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 au Tessin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il est aujourd’hui un axe important pour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randonneurs et cyclistes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FB20B1C" w14:textId="59B3DA76" w:rsidR="00E15199" w:rsidRPr="00127461" w:rsidRDefault="00E15199" w:rsidP="00E15199">
      <w:pPr>
        <w:pStyle w:val="NormalWeb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Col du Gries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: Ancien itinéraire de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reliant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Lucerne à Domodossola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7C612023" w14:textId="69E3CC41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Ces cols ont façonné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histoire du 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en facilitant les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et les migrations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à travers les Alpes.</w:t>
      </w:r>
    </w:p>
    <w:p w14:paraId="351ADF4B" w14:textId="77777777" w:rsidR="00E15199" w:rsidRPr="00127461" w:rsidRDefault="00E15199" w:rsidP="00E1519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 Unicode MS" w:cstheme="minorHAnsi"/>
          <w:sz w:val="22"/>
          <w:szCs w:val="22"/>
        </w:rPr>
      </w:pPr>
      <w:r w:rsidRPr="00127461">
        <w:rPr>
          <w:rStyle w:val="lev"/>
          <w:rFonts w:eastAsia="Arial Unicode MS" w:cstheme="minorHAnsi"/>
          <w:sz w:val="22"/>
          <w:szCs w:val="22"/>
        </w:rPr>
        <w:t>Le Rhône en Valais : Un fleuve essentiel</w:t>
      </w:r>
    </w:p>
    <w:p w14:paraId="62F50E65" w14:textId="4843F7E0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Rhône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qui prend sa source au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glacier du Rhône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près de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traverse tout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avant de se jeter dans le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 Il joue un rôle fondamental dans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écosystème, l’économie et l’aménagement du territoire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E3623D6" w14:textId="439A579D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Depuis des siècles, le Rhône a </w:t>
      </w:r>
      <w:proofErr w:type="gramStart"/>
      <w:r w:rsidRPr="00127461">
        <w:rPr>
          <w:rFonts w:asciiTheme="minorHAnsi" w:eastAsia="Arial Unicode MS" w:hAnsiTheme="minorHAnsi" w:cstheme="minorHAnsi"/>
          <w:sz w:val="22"/>
          <w:szCs w:val="22"/>
        </w:rPr>
        <w:t>été</w:t>
      </w:r>
      <w:r w:rsidR="00C417E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proofErr w:type="gramEnd"/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pour limiter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crues dévastatrices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protéger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habitants et infrastructures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. La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3ᵉ correction du Rhône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en cours, vise à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sécuriser la plaine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à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rendre le fleuve plus naturel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2E09BF35" w14:textId="77777777" w:rsidR="00E15199" w:rsidRPr="005115DD" w:rsidRDefault="00E15199" w:rsidP="00E15199">
      <w:pPr>
        <w:pStyle w:val="Titre3"/>
        <w:jc w:val="both"/>
        <w:rPr>
          <w:rFonts w:eastAsia="Arial Unicode MS" w:cstheme="minorHAnsi"/>
          <w:sz w:val="22"/>
          <w:szCs w:val="22"/>
          <w:u w:val="single"/>
        </w:rPr>
      </w:pPr>
      <w:r w:rsidRPr="005115DD">
        <w:rPr>
          <w:rStyle w:val="lev"/>
          <w:rFonts w:eastAsia="Arial Unicode MS" w:cstheme="minorHAnsi"/>
          <w:sz w:val="22"/>
          <w:szCs w:val="22"/>
          <w:u w:val="single"/>
        </w:rPr>
        <w:lastRenderedPageBreak/>
        <w:t>Un axe de vie et de commerce</w:t>
      </w:r>
    </w:p>
    <w:p w14:paraId="46F90E79" w14:textId="1518E4E8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 Rhône a toujours été un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majeur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facilitant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échanges commerciaux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entre la Suisse et l’Europe. Aujourd’hui, il est aussi un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espace de loisirs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avec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pistes cyclables et sentiers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le long de son cours</w:t>
      </w:r>
    </w:p>
    <w:p w14:paraId="5BAD16F7" w14:textId="545CCB9C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Rhône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fleuve majeur du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joue un rôle essentiel dans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écosystème régional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. Cependant, il est aussi confronté à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défis environnementaux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notamment liés au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changement climatique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à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aménagement du territoire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1A56E7DC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</w:rPr>
      </w:pPr>
      <w:r w:rsidRPr="005115DD">
        <w:rPr>
          <w:rStyle w:val="lev"/>
          <w:rFonts w:eastAsia="Arial Unicode MS" w:cstheme="minorHAnsi"/>
          <w:color w:val="000000" w:themeColor="text1"/>
        </w:rPr>
        <w:t>1. La biodiversité et les corridors écologiques</w:t>
      </w:r>
    </w:p>
    <w:p w14:paraId="1309AC81" w14:textId="77777777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La plaine du Rhône est un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espace vital pour la faune et la flore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mais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urbanisation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infrastructures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fragmentent les habitats naturels. Pour préserver la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diversité biologique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canton du 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a mis en place un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réseau écologique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reliant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zones naturelles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par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corridors biologiques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752B9293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</w:rPr>
      </w:pPr>
      <w:r w:rsidRPr="005115DD">
        <w:rPr>
          <w:rStyle w:val="lev"/>
          <w:rFonts w:eastAsia="Arial Unicode MS" w:cstheme="minorHAnsi"/>
          <w:color w:val="000000" w:themeColor="text1"/>
        </w:rPr>
        <w:t>2. Les effets du changement climatique</w:t>
      </w:r>
    </w:p>
    <w:p w14:paraId="23A2F6B5" w14:textId="77777777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réchauffement climatique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entraîne une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modification du régime hydrologique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du Rhône </w:t>
      </w:r>
    </w:p>
    <w:p w14:paraId="3DDF4769" w14:textId="40344D53" w:rsidR="00E15199" w:rsidRPr="00127461" w:rsidRDefault="00E15199" w:rsidP="00E15199">
      <w:pPr>
        <w:pStyle w:val="NormalWeb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Fonte accélérée des glaciers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réduisant </w:t>
      </w:r>
      <w:r w:rsidR="00C417EC">
        <w:rPr>
          <w:rFonts w:asciiTheme="minorHAnsi" w:eastAsia="Arial Unicode MS" w:hAnsiTheme="minorHAnsi" w:cstheme="minorHAnsi"/>
          <w:sz w:val="22"/>
          <w:szCs w:val="22"/>
        </w:rPr>
        <w:t>___________________________________________.</w:t>
      </w:r>
    </w:p>
    <w:p w14:paraId="39C34FD3" w14:textId="5CCE8AE2" w:rsidR="00E15199" w:rsidRPr="00127461" w:rsidRDefault="00E15199" w:rsidP="00E15199">
      <w:pPr>
        <w:pStyle w:val="NormalWeb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Crues plus fréquentes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nécessitant des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___________________________________________.</w:t>
      </w:r>
    </w:p>
    <w:p w14:paraId="14DA32D6" w14:textId="1BDABEFE" w:rsidR="00E15199" w:rsidRPr="00127461" w:rsidRDefault="00E15199" w:rsidP="00E15199">
      <w:pPr>
        <w:pStyle w:val="NormalWeb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Pénuries d’eau en été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affectant l’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_______________________________________________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11DD05C6" w14:textId="77777777" w:rsidR="00E15199" w:rsidRPr="005115DD" w:rsidRDefault="00E15199" w:rsidP="00E15199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</w:rPr>
      </w:pPr>
      <w:r w:rsidRPr="005115DD">
        <w:rPr>
          <w:rStyle w:val="lev"/>
          <w:rFonts w:eastAsia="Arial Unicode MS" w:cstheme="minorHAnsi"/>
          <w:color w:val="000000" w:themeColor="text1"/>
        </w:rPr>
        <w:t>3. La gestion des eaux et des risques naturels</w:t>
      </w:r>
    </w:p>
    <w:p w14:paraId="67334216" w14:textId="5390A2C4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Face à ces défis,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Plan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prévoit plusieurs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mesures d’adaptation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:</w:t>
      </w:r>
    </w:p>
    <w:p w14:paraId="347B38EF" w14:textId="77777777" w:rsidR="00E15199" w:rsidRPr="00127461" w:rsidRDefault="00E15199" w:rsidP="00E15199">
      <w:pPr>
        <w:pStyle w:val="NormalWeb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Gestion active des lacs d’accumulation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pour limiter les crues.</w:t>
      </w:r>
    </w:p>
    <w:p w14:paraId="7643F4B9" w14:textId="77777777" w:rsidR="00E15199" w:rsidRPr="00127461" w:rsidRDefault="00E15199" w:rsidP="00E15199">
      <w:pPr>
        <w:pStyle w:val="NormalWeb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Surveillance accrue des risques naturels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liés aux variations du Rhône.</w:t>
      </w:r>
    </w:p>
    <w:p w14:paraId="28105D7C" w14:textId="7F30346D" w:rsidR="00E15199" w:rsidRPr="00127461" w:rsidRDefault="00C417EC" w:rsidP="00E15199">
      <w:pPr>
        <w:pStyle w:val="NormalWeb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______________________ </w:t>
      </w:r>
      <w:r w:rsidR="00E15199"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sur le cycle de l’eau et sa valeur écologique</w:t>
      </w:r>
      <w:r w:rsidR="00E15199"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16DF36B1" w14:textId="7F1B5692" w:rsidR="00E15199" w:rsidRPr="00127461" w:rsidRDefault="00E15199" w:rsidP="00E15199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Ces initiatives visent à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protéger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____________________________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tout en assurant une </w:t>
      </w:r>
      <w:r w:rsidR="00C417EC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durable entre l’homme et la nature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0C07F0BD" w14:textId="57CEBED7" w:rsidR="00E15199" w:rsidRPr="00E15199" w:rsidRDefault="00E15199">
      <w:r>
        <w:t xml:space="preserve"> </w:t>
      </w:r>
    </w:p>
    <w:sectPr w:rsidR="00E15199" w:rsidRPr="00E1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A41"/>
    <w:multiLevelType w:val="multilevel"/>
    <w:tmpl w:val="6D28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94A96"/>
    <w:multiLevelType w:val="multilevel"/>
    <w:tmpl w:val="5C78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0740"/>
    <w:multiLevelType w:val="multilevel"/>
    <w:tmpl w:val="AF8A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E149D"/>
    <w:multiLevelType w:val="multilevel"/>
    <w:tmpl w:val="1DC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0748A"/>
    <w:multiLevelType w:val="multilevel"/>
    <w:tmpl w:val="449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52912"/>
    <w:multiLevelType w:val="multilevel"/>
    <w:tmpl w:val="A61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379B7"/>
    <w:multiLevelType w:val="multilevel"/>
    <w:tmpl w:val="32D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D6336"/>
    <w:multiLevelType w:val="multilevel"/>
    <w:tmpl w:val="DA9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076217">
    <w:abstractNumId w:val="1"/>
  </w:num>
  <w:num w:numId="2" w16cid:durableId="1313216541">
    <w:abstractNumId w:val="3"/>
  </w:num>
  <w:num w:numId="3" w16cid:durableId="1653950247">
    <w:abstractNumId w:val="4"/>
  </w:num>
  <w:num w:numId="4" w16cid:durableId="378479096">
    <w:abstractNumId w:val="2"/>
  </w:num>
  <w:num w:numId="5" w16cid:durableId="365638000">
    <w:abstractNumId w:val="0"/>
  </w:num>
  <w:num w:numId="6" w16cid:durableId="1677348066">
    <w:abstractNumId w:val="7"/>
  </w:num>
  <w:num w:numId="7" w16cid:durableId="1503542944">
    <w:abstractNumId w:val="5"/>
  </w:num>
  <w:num w:numId="8" w16cid:durableId="1336766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99"/>
    <w:rsid w:val="0001798F"/>
    <w:rsid w:val="00242367"/>
    <w:rsid w:val="002575DD"/>
    <w:rsid w:val="002C77BD"/>
    <w:rsid w:val="00406274"/>
    <w:rsid w:val="005916A6"/>
    <w:rsid w:val="00BB1A5C"/>
    <w:rsid w:val="00C417EC"/>
    <w:rsid w:val="00E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1EA8"/>
  <w15:chartTrackingRefBased/>
  <w15:docId w15:val="{95B1E4F8-7EDC-42A2-A6C0-017C659D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5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5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15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5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5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5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5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5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15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151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51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51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51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51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51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5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5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5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51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51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51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5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51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51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lev">
    <w:name w:val="Strong"/>
    <w:basedOn w:val="Policepardfaut"/>
    <w:uiPriority w:val="22"/>
    <w:qFormat/>
    <w:rsid w:val="00E15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Mistro</dc:creator>
  <cp:keywords/>
  <dc:description/>
  <cp:lastModifiedBy>Suzana Mistro</cp:lastModifiedBy>
  <cp:revision>4</cp:revision>
  <dcterms:created xsi:type="dcterms:W3CDTF">2025-09-12T09:29:00Z</dcterms:created>
  <dcterms:modified xsi:type="dcterms:W3CDTF">2025-09-13T23:27:00Z</dcterms:modified>
</cp:coreProperties>
</file>