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1E" w:rsidRPr="000D6493" w:rsidRDefault="005B621E" w:rsidP="005B621E">
      <w:pPr>
        <w:widowControl w:val="0"/>
        <w:autoSpaceDE w:val="0"/>
        <w:autoSpaceDN w:val="0"/>
        <w:adjustRightInd w:val="0"/>
        <w:rPr>
          <w:rFonts w:ascii="Arial" w:hAnsi="Arial" w:cs="Arial"/>
          <w:color w:val="191919"/>
          <w:sz w:val="30"/>
          <w:szCs w:val="30"/>
          <w:lang w:eastAsia="ja-JP"/>
        </w:rPr>
      </w:pPr>
      <w:r w:rsidRPr="000D6493">
        <w:rPr>
          <w:rFonts w:ascii="Arial" w:hAnsi="Arial" w:cs="Arial"/>
          <w:b/>
          <w:bCs/>
          <w:color w:val="191919"/>
          <w:sz w:val="26"/>
          <w:szCs w:val="26"/>
          <w:lang w:eastAsia="ja-JP"/>
        </w:rPr>
        <w:t>BIO Dexter Maurer </w:t>
      </w:r>
    </w:p>
    <w:p w:rsidR="005B621E" w:rsidRPr="000D6493" w:rsidRDefault="005B621E" w:rsidP="00ED0699">
      <w:pPr>
        <w:widowControl w:val="0"/>
        <w:autoSpaceDE w:val="0"/>
        <w:autoSpaceDN w:val="0"/>
        <w:adjustRightInd w:val="0"/>
        <w:spacing w:before="120"/>
        <w:jc w:val="both"/>
        <w:rPr>
          <w:rFonts w:ascii="Arial" w:hAnsi="Arial" w:cs="Arial"/>
          <w:color w:val="191919"/>
          <w:sz w:val="30"/>
          <w:szCs w:val="30"/>
          <w:lang w:eastAsia="ja-JP"/>
        </w:rPr>
      </w:pPr>
      <w:r w:rsidRPr="000D6493">
        <w:rPr>
          <w:rFonts w:ascii="Arial" w:hAnsi="Arial" w:cs="Arial"/>
          <w:color w:val="191919"/>
          <w:sz w:val="26"/>
          <w:szCs w:val="26"/>
          <w:lang w:eastAsia="ja-JP"/>
        </w:rPr>
        <w:t>Dexter Maurer est né le 11 février 1994 à Porrentruy. Il grandit à Delémont puis, après sa scolarité obligatoire</w:t>
      </w:r>
      <w:r w:rsidR="00ED0699">
        <w:rPr>
          <w:rFonts w:ascii="Arial" w:hAnsi="Arial" w:cs="Arial"/>
          <w:color w:val="191919"/>
          <w:sz w:val="26"/>
          <w:szCs w:val="26"/>
          <w:lang w:eastAsia="ja-JP"/>
        </w:rPr>
        <w:t>, s'installe en Valais pendant quatre ans</w:t>
      </w:r>
      <w:r w:rsidRPr="000D6493">
        <w:rPr>
          <w:rFonts w:ascii="Arial" w:hAnsi="Arial" w:cs="Arial"/>
          <w:color w:val="191919"/>
          <w:sz w:val="26"/>
          <w:szCs w:val="26"/>
          <w:lang w:eastAsia="ja-JP"/>
        </w:rPr>
        <w:t xml:space="preserve"> pour y suiv</w:t>
      </w:r>
      <w:r w:rsidR="005E19E8" w:rsidRPr="000D6493">
        <w:rPr>
          <w:rFonts w:ascii="Arial" w:hAnsi="Arial" w:cs="Arial"/>
          <w:color w:val="191919"/>
          <w:sz w:val="26"/>
          <w:szCs w:val="26"/>
          <w:lang w:eastAsia="ja-JP"/>
        </w:rPr>
        <w:t>re des études d'art à l'EPAC (E</w:t>
      </w:r>
      <w:r w:rsidRPr="000D6493">
        <w:rPr>
          <w:rFonts w:ascii="Arial" w:hAnsi="Arial" w:cs="Arial"/>
          <w:color w:val="191919"/>
          <w:sz w:val="26"/>
          <w:szCs w:val="26"/>
          <w:lang w:eastAsia="ja-JP"/>
        </w:rPr>
        <w:t>cole pro</w:t>
      </w:r>
      <w:r w:rsidR="005E19E8" w:rsidRPr="000D6493">
        <w:rPr>
          <w:rFonts w:ascii="Arial" w:hAnsi="Arial" w:cs="Arial"/>
          <w:color w:val="191919"/>
          <w:sz w:val="26"/>
          <w:szCs w:val="26"/>
          <w:lang w:eastAsia="ja-JP"/>
        </w:rPr>
        <w:t>fessionnelle d'art contemporain</w:t>
      </w:r>
      <w:r w:rsidRPr="000D6493">
        <w:rPr>
          <w:rFonts w:ascii="Arial" w:hAnsi="Arial" w:cs="Arial"/>
          <w:color w:val="191919"/>
          <w:sz w:val="26"/>
          <w:szCs w:val="26"/>
          <w:lang w:eastAsia="ja-JP"/>
        </w:rPr>
        <w:t xml:space="preserve">) à </w:t>
      </w:r>
      <w:r w:rsidR="00B42B4A" w:rsidRPr="000D6493">
        <w:rPr>
          <w:rFonts w:ascii="Arial" w:hAnsi="Arial" w:cs="Arial"/>
          <w:color w:val="191919"/>
          <w:sz w:val="26"/>
          <w:szCs w:val="26"/>
          <w:lang w:eastAsia="ja-JP"/>
        </w:rPr>
        <w:t>Saxon.</w:t>
      </w:r>
    </w:p>
    <w:p w:rsidR="005B621E" w:rsidRPr="000D6493" w:rsidRDefault="005B621E" w:rsidP="00ED0699">
      <w:pPr>
        <w:widowControl w:val="0"/>
        <w:autoSpaceDE w:val="0"/>
        <w:autoSpaceDN w:val="0"/>
        <w:adjustRightInd w:val="0"/>
        <w:spacing w:before="120"/>
        <w:jc w:val="both"/>
        <w:rPr>
          <w:rFonts w:ascii="Arial" w:hAnsi="Arial" w:cs="Arial"/>
          <w:color w:val="191919"/>
          <w:sz w:val="30"/>
          <w:szCs w:val="30"/>
          <w:lang w:eastAsia="ja-JP"/>
        </w:rPr>
      </w:pPr>
      <w:r w:rsidRPr="000D6493">
        <w:rPr>
          <w:rFonts w:ascii="Arial" w:hAnsi="Arial" w:cs="Arial"/>
          <w:color w:val="191919"/>
          <w:sz w:val="26"/>
          <w:szCs w:val="26"/>
          <w:lang w:eastAsia="ja-JP"/>
        </w:rPr>
        <w:t>Depuis, il multiplie les interventions artistiques lors de festivals de bande dessinée et d'expositions et noue ainsi de nombreux liens dans le monde</w:t>
      </w:r>
      <w:r w:rsidR="00ED0699">
        <w:rPr>
          <w:rFonts w:ascii="Arial" w:hAnsi="Arial" w:cs="Arial"/>
          <w:color w:val="191919"/>
          <w:sz w:val="30"/>
          <w:szCs w:val="30"/>
          <w:lang w:eastAsia="ja-JP"/>
        </w:rPr>
        <w:t xml:space="preserve"> </w:t>
      </w:r>
      <w:r w:rsidRPr="000D6493">
        <w:rPr>
          <w:rFonts w:ascii="Arial" w:hAnsi="Arial" w:cs="Arial"/>
          <w:color w:val="191919"/>
          <w:sz w:val="26"/>
          <w:szCs w:val="26"/>
          <w:lang w:eastAsia="ja-JP"/>
        </w:rPr>
        <w:t>de la peinture et de l'illustration. Récompensé pour ses planches de bandes dessinées et pour ses illustrations, Dexter Maurer construit</w:t>
      </w:r>
      <w:r w:rsidR="00ED0699">
        <w:rPr>
          <w:rFonts w:ascii="Arial" w:hAnsi="Arial" w:cs="Arial"/>
          <w:color w:val="191919"/>
          <w:sz w:val="26"/>
          <w:szCs w:val="26"/>
          <w:lang w:eastAsia="ja-JP"/>
        </w:rPr>
        <w:t>,</w:t>
      </w:r>
      <w:r w:rsidRPr="000D6493">
        <w:rPr>
          <w:rFonts w:ascii="Arial" w:hAnsi="Arial" w:cs="Arial"/>
          <w:color w:val="191919"/>
          <w:sz w:val="26"/>
          <w:szCs w:val="26"/>
          <w:lang w:eastAsia="ja-JP"/>
        </w:rPr>
        <w:t xml:space="preserve"> dans l'alternance des médias, sa vision de la science-fiction et du fantastique. </w:t>
      </w:r>
    </w:p>
    <w:p w:rsidR="005B621E" w:rsidRPr="000D6493" w:rsidRDefault="005B621E" w:rsidP="00ED0699">
      <w:pPr>
        <w:widowControl w:val="0"/>
        <w:autoSpaceDE w:val="0"/>
        <w:autoSpaceDN w:val="0"/>
        <w:adjustRightInd w:val="0"/>
        <w:jc w:val="both"/>
        <w:rPr>
          <w:rFonts w:ascii="Arial" w:hAnsi="Arial" w:cs="Arial"/>
          <w:color w:val="191919"/>
          <w:sz w:val="26"/>
          <w:szCs w:val="26"/>
          <w:lang w:eastAsia="ja-JP"/>
        </w:rPr>
      </w:pPr>
    </w:p>
    <w:p w:rsidR="005B621E" w:rsidRPr="000D6493" w:rsidRDefault="005B621E" w:rsidP="00ED0699">
      <w:pPr>
        <w:widowControl w:val="0"/>
        <w:autoSpaceDE w:val="0"/>
        <w:autoSpaceDN w:val="0"/>
        <w:adjustRightInd w:val="0"/>
        <w:jc w:val="both"/>
        <w:rPr>
          <w:rFonts w:ascii="Arial" w:hAnsi="Arial" w:cs="Arial"/>
          <w:color w:val="191919"/>
          <w:sz w:val="26"/>
          <w:szCs w:val="26"/>
          <w:lang w:eastAsia="ja-JP"/>
        </w:rPr>
      </w:pPr>
    </w:p>
    <w:p w:rsidR="005B621E" w:rsidRPr="000D6493" w:rsidRDefault="005B621E" w:rsidP="00ED0699">
      <w:pPr>
        <w:widowControl w:val="0"/>
        <w:autoSpaceDE w:val="0"/>
        <w:autoSpaceDN w:val="0"/>
        <w:adjustRightInd w:val="0"/>
        <w:jc w:val="both"/>
        <w:rPr>
          <w:rFonts w:ascii="Arial" w:hAnsi="Arial" w:cs="Arial"/>
          <w:color w:val="191919"/>
          <w:sz w:val="30"/>
          <w:szCs w:val="30"/>
          <w:lang w:eastAsia="ja-JP"/>
        </w:rPr>
      </w:pPr>
      <w:r w:rsidRPr="000D6493">
        <w:rPr>
          <w:rFonts w:ascii="Arial" w:hAnsi="Arial" w:cs="Arial"/>
          <w:b/>
          <w:bCs/>
          <w:color w:val="191919"/>
          <w:sz w:val="26"/>
          <w:szCs w:val="26"/>
          <w:lang w:eastAsia="ja-JP"/>
        </w:rPr>
        <w:t>BIO Aimé Salamin</w:t>
      </w:r>
    </w:p>
    <w:p w:rsidR="005B621E" w:rsidRPr="000D6493" w:rsidRDefault="005B621E" w:rsidP="00ED0699">
      <w:pPr>
        <w:widowControl w:val="0"/>
        <w:autoSpaceDE w:val="0"/>
        <w:autoSpaceDN w:val="0"/>
        <w:adjustRightInd w:val="0"/>
        <w:spacing w:before="120"/>
        <w:jc w:val="both"/>
        <w:rPr>
          <w:rFonts w:ascii="Arial" w:hAnsi="Arial" w:cs="Arial"/>
          <w:color w:val="191919"/>
          <w:sz w:val="30"/>
          <w:szCs w:val="30"/>
          <w:lang w:eastAsia="ja-JP"/>
        </w:rPr>
      </w:pPr>
      <w:r w:rsidRPr="000D6493">
        <w:rPr>
          <w:rFonts w:ascii="Arial" w:hAnsi="Arial" w:cs="Arial"/>
          <w:iCs/>
          <w:sz w:val="26"/>
          <w:szCs w:val="26"/>
          <w:lang w:eastAsia="ja-JP"/>
        </w:rPr>
        <w:t>Passionné depuis ma plus tendre enfance par les univers colorés et poétiques des maîtres de l'estampe japonaise, c'est à travers leurs styles épurés, imprégnés de l'esprit zen et contemplatif que j'ai nourri mon imaginaire coloré au fil des années passées.</w:t>
      </w:r>
    </w:p>
    <w:p w:rsidR="005B621E" w:rsidRPr="000D6493" w:rsidRDefault="005B621E" w:rsidP="00ED0699">
      <w:pPr>
        <w:widowControl w:val="0"/>
        <w:autoSpaceDE w:val="0"/>
        <w:autoSpaceDN w:val="0"/>
        <w:adjustRightInd w:val="0"/>
        <w:spacing w:before="120"/>
        <w:jc w:val="both"/>
        <w:rPr>
          <w:rFonts w:ascii="Arial" w:hAnsi="Arial" w:cs="Arial"/>
          <w:color w:val="191919"/>
          <w:sz w:val="30"/>
          <w:szCs w:val="30"/>
          <w:lang w:eastAsia="ja-JP"/>
        </w:rPr>
      </w:pPr>
      <w:r w:rsidRPr="000D6493">
        <w:rPr>
          <w:rFonts w:ascii="Arial" w:hAnsi="Arial" w:cs="Arial"/>
          <w:iCs/>
          <w:sz w:val="26"/>
          <w:szCs w:val="26"/>
          <w:lang w:eastAsia="ja-JP"/>
        </w:rPr>
        <w:t>C'est cet amour de l'image narrative qui m'emmènera à poursuivre ce rêve d'enfant. Véritable touche à tout et curieux de nature, j'ai au cours de mon parcours, multiplié les expériences dans le monde des arts visuels, passant du monde numérique ludique et créatif du jeu vidéo à celui de peintre, explorateur des tréfonds de son inconscients.</w:t>
      </w:r>
    </w:p>
    <w:p w:rsidR="005B621E" w:rsidRPr="000D6493" w:rsidRDefault="005B621E" w:rsidP="00ED0699">
      <w:pPr>
        <w:widowControl w:val="0"/>
        <w:autoSpaceDE w:val="0"/>
        <w:autoSpaceDN w:val="0"/>
        <w:adjustRightInd w:val="0"/>
        <w:spacing w:before="120"/>
        <w:jc w:val="both"/>
        <w:rPr>
          <w:rFonts w:ascii="Arial" w:hAnsi="Arial" w:cs="Arial"/>
          <w:color w:val="191919"/>
          <w:sz w:val="30"/>
          <w:szCs w:val="30"/>
          <w:lang w:eastAsia="ja-JP"/>
        </w:rPr>
      </w:pPr>
      <w:r w:rsidRPr="000D6493">
        <w:rPr>
          <w:rFonts w:ascii="Arial" w:hAnsi="Arial" w:cs="Arial"/>
          <w:iCs/>
          <w:sz w:val="26"/>
          <w:szCs w:val="26"/>
          <w:lang w:eastAsia="ja-JP"/>
        </w:rPr>
        <w:t>De l'ordinateur aux pinceaux, en passant par le crayon, il n'y a qu'un pas et c'est cet esprit insatiable et désireux d'apprendre, qui m'a conduit à suivre ici même en suisse une formation en art.</w:t>
      </w:r>
    </w:p>
    <w:p w:rsidR="005B621E" w:rsidRPr="000D6493" w:rsidRDefault="005B621E" w:rsidP="00ED0699">
      <w:pPr>
        <w:widowControl w:val="0"/>
        <w:autoSpaceDE w:val="0"/>
        <w:autoSpaceDN w:val="0"/>
        <w:adjustRightInd w:val="0"/>
        <w:jc w:val="both"/>
        <w:rPr>
          <w:rFonts w:ascii="Arial" w:hAnsi="Arial" w:cs="Arial"/>
          <w:sz w:val="32"/>
          <w:szCs w:val="32"/>
          <w:lang w:eastAsia="ja-JP"/>
        </w:rPr>
      </w:pPr>
    </w:p>
    <w:p w:rsidR="005B621E" w:rsidRPr="000D6493" w:rsidRDefault="005B621E" w:rsidP="00ED0699">
      <w:pPr>
        <w:widowControl w:val="0"/>
        <w:autoSpaceDE w:val="0"/>
        <w:autoSpaceDN w:val="0"/>
        <w:adjustRightInd w:val="0"/>
        <w:jc w:val="both"/>
        <w:rPr>
          <w:rFonts w:ascii="Arial" w:hAnsi="Arial" w:cs="Arial"/>
          <w:sz w:val="32"/>
          <w:szCs w:val="32"/>
          <w:lang w:eastAsia="ja-JP"/>
        </w:rPr>
      </w:pPr>
    </w:p>
    <w:p w:rsidR="005B621E" w:rsidRPr="000D6493" w:rsidRDefault="005B621E" w:rsidP="00ED0699">
      <w:pPr>
        <w:widowControl w:val="0"/>
        <w:autoSpaceDE w:val="0"/>
        <w:autoSpaceDN w:val="0"/>
        <w:adjustRightInd w:val="0"/>
        <w:jc w:val="both"/>
        <w:rPr>
          <w:rFonts w:ascii="Arial" w:hAnsi="Arial" w:cs="Arial"/>
          <w:sz w:val="32"/>
          <w:szCs w:val="32"/>
          <w:lang w:eastAsia="ja-JP"/>
        </w:rPr>
      </w:pPr>
      <w:r w:rsidRPr="000D6493">
        <w:rPr>
          <w:rFonts w:ascii="Arial" w:hAnsi="Arial" w:cs="Arial"/>
          <w:b/>
          <w:bCs/>
          <w:iCs/>
          <w:lang w:eastAsia="ja-JP"/>
        </w:rPr>
        <w:t xml:space="preserve">BIO Nicolas </w:t>
      </w:r>
      <w:proofErr w:type="spellStart"/>
      <w:r w:rsidRPr="000D6493">
        <w:rPr>
          <w:rFonts w:ascii="Arial" w:hAnsi="Arial" w:cs="Arial"/>
          <w:b/>
          <w:bCs/>
          <w:iCs/>
          <w:lang w:eastAsia="ja-JP"/>
        </w:rPr>
        <w:t>Degaudenzi</w:t>
      </w:r>
      <w:proofErr w:type="spellEnd"/>
    </w:p>
    <w:p w:rsidR="005B621E" w:rsidRPr="000D6493" w:rsidRDefault="005B621E" w:rsidP="00ED0699">
      <w:pPr>
        <w:widowControl w:val="0"/>
        <w:autoSpaceDE w:val="0"/>
        <w:autoSpaceDN w:val="0"/>
        <w:adjustRightInd w:val="0"/>
        <w:spacing w:before="120"/>
        <w:jc w:val="both"/>
        <w:rPr>
          <w:rFonts w:ascii="Arial" w:hAnsi="Arial" w:cs="Arial"/>
          <w:iCs/>
          <w:sz w:val="26"/>
          <w:szCs w:val="26"/>
          <w:lang w:eastAsia="ja-JP"/>
        </w:rPr>
      </w:pPr>
      <w:r w:rsidRPr="000D6493">
        <w:rPr>
          <w:rFonts w:ascii="Arial" w:hAnsi="Arial" w:cs="Arial"/>
          <w:iCs/>
          <w:sz w:val="26"/>
          <w:szCs w:val="26"/>
          <w:lang w:eastAsia="ja-JP"/>
        </w:rPr>
        <w:t xml:space="preserve">Nicolas </w:t>
      </w:r>
      <w:proofErr w:type="spellStart"/>
      <w:r w:rsidRPr="000D6493">
        <w:rPr>
          <w:rFonts w:ascii="Arial" w:hAnsi="Arial" w:cs="Arial"/>
          <w:iCs/>
          <w:sz w:val="26"/>
          <w:szCs w:val="26"/>
          <w:lang w:eastAsia="ja-JP"/>
        </w:rPr>
        <w:t>Degaudenzi</w:t>
      </w:r>
      <w:proofErr w:type="spellEnd"/>
      <w:r w:rsidRPr="000D6493">
        <w:rPr>
          <w:rFonts w:ascii="Arial" w:hAnsi="Arial" w:cs="Arial"/>
          <w:iCs/>
          <w:sz w:val="26"/>
          <w:szCs w:val="26"/>
          <w:lang w:eastAsia="ja-JP"/>
        </w:rPr>
        <w:t xml:space="preserve"> est un jeune auteur de 23 ans. Il termine ses études en bandes dessinées en juin 2015 à l'EPAC, Ecole Professionnelle des Arts Contemporains de Saxon en Valais. Il n’a pas attendu la fin de celles-ci pour faire sa place dans le monde artistique professionnel romand.</w:t>
      </w:r>
    </w:p>
    <w:p w:rsidR="00E7783B" w:rsidRPr="000D6493" w:rsidRDefault="005B621E" w:rsidP="00ED0699">
      <w:pPr>
        <w:spacing w:before="120"/>
        <w:jc w:val="both"/>
        <w:rPr>
          <w:rFonts w:ascii="Arial" w:hAnsi="Arial" w:cs="Arial"/>
          <w:sz w:val="26"/>
          <w:szCs w:val="26"/>
        </w:rPr>
      </w:pPr>
      <w:r w:rsidRPr="000D6493">
        <w:rPr>
          <w:rFonts w:ascii="Arial" w:hAnsi="Arial" w:cs="Arial"/>
          <w:iCs/>
          <w:sz w:val="26"/>
          <w:szCs w:val="26"/>
          <w:lang w:eastAsia="ja-JP"/>
        </w:rPr>
        <w:t>Dans son travail, il s’expérimente à différentes techniques telles que le digital, le graphite et la peinture. Quelle que soit la technique, son univers marqué est toujours reconnaissable. Dans un style épuré qui, d’une première lecture, peut paraître froid, il raconte des histoires poétiques et modernes en attachant beaucoup d’importance au graphisme de ses images. Ses personnages naïfs et énigmatiques sont à la recherche de réponses poétiques en opposition à l’univers austère dans lequel ils évoluent.</w:t>
      </w:r>
    </w:p>
    <w:sectPr w:rsidR="00E7783B" w:rsidRPr="000D6493" w:rsidSect="005B621E">
      <w:pgSz w:w="11900" w:h="16840"/>
      <w:pgMar w:top="993"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CA"/>
    <w:rsid w:val="000D6493"/>
    <w:rsid w:val="004879E5"/>
    <w:rsid w:val="005B621E"/>
    <w:rsid w:val="005E19E8"/>
    <w:rsid w:val="00B42B4A"/>
    <w:rsid w:val="00ED0699"/>
    <w:rsid w:val="00FE78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23F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Titze Patrick</dc:creator>
  <cp:lastModifiedBy>SCI</cp:lastModifiedBy>
  <cp:revision>4</cp:revision>
  <cp:lastPrinted>2018-06-01T11:36:00Z</cp:lastPrinted>
  <dcterms:created xsi:type="dcterms:W3CDTF">2018-06-01T11:34:00Z</dcterms:created>
  <dcterms:modified xsi:type="dcterms:W3CDTF">2018-06-01T11:37:00Z</dcterms:modified>
</cp:coreProperties>
</file>