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4223D4" w14:textId="66FC6DEB" w:rsidR="00A1154D" w:rsidRPr="00305760" w:rsidRDefault="00A1154D" w:rsidP="00305760">
      <w:pPr>
        <w:tabs>
          <w:tab w:val="left" w:pos="1560"/>
        </w:tabs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7D11BF09" w14:textId="5B721267" w:rsidR="00EA755C" w:rsidRPr="00305760" w:rsidRDefault="00EA755C" w:rsidP="00305760">
      <w:pPr>
        <w:tabs>
          <w:tab w:val="left" w:pos="1560"/>
        </w:tabs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356579BF" w14:textId="098A3743" w:rsidR="00795FEF" w:rsidRPr="00305760" w:rsidRDefault="00BF5212" w:rsidP="00305760">
      <w:pPr>
        <w:tabs>
          <w:tab w:val="left" w:pos="1560"/>
        </w:tabs>
        <w:jc w:val="both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 w:rsidRPr="00305760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La belle humaine</w:t>
      </w:r>
      <w:r w:rsidR="00974542" w:rsidRPr="00305760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 </w:t>
      </w:r>
    </w:p>
    <w:p w14:paraId="10FC6649" w14:textId="77777777" w:rsidR="00795FEF" w:rsidRPr="00305760" w:rsidRDefault="00795FEF" w:rsidP="00305760">
      <w:pPr>
        <w:tabs>
          <w:tab w:val="left" w:pos="1560"/>
        </w:tabs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732E6DAC" w14:textId="6B16983C" w:rsidR="00677704" w:rsidRPr="00305760" w:rsidRDefault="00771C30" w:rsidP="00305760">
      <w:pPr>
        <w:tabs>
          <w:tab w:val="left" w:pos="1560"/>
        </w:tabs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>Offenbach revisite l’univers mythologique dans un déploiement de rites et de cérémonies décalé</w:t>
      </w:r>
      <w:r w:rsidR="00AB04C3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>s</w:t>
      </w:r>
      <w:r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qui le teintent de couleurs loufoques.</w:t>
      </w:r>
      <w:r w:rsidR="006E72AF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Avec la complicit</w:t>
      </w:r>
      <w:r w:rsidR="000902EA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>é de ses librettistes, le</w:t>
      </w:r>
      <w:r w:rsidR="00273652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compositeur bris</w:t>
      </w:r>
      <w:r w:rsidR="009D1FF3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>e</w:t>
      </w:r>
      <w:r w:rsidR="005032FF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l’aura</w:t>
      </w:r>
      <w:r w:rsidR="006864BD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des héros </w:t>
      </w:r>
      <w:r w:rsidR="00273652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>grecs et leur</w:t>
      </w:r>
      <w:r w:rsidR="006E72AF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solennité. </w:t>
      </w:r>
      <w:r w:rsidR="00AB04C3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Ils invitent les figures divines à descendre de </w:t>
      </w:r>
      <w:r w:rsidR="00677704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>leur</w:t>
      </w:r>
      <w:r w:rsidR="00AB04C3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>s</w:t>
      </w:r>
      <w:r w:rsidR="009420E3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F6063D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>piédestaux</w:t>
      </w:r>
      <w:r w:rsidR="009420E3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AB04C3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>pour les lancer</w:t>
      </w:r>
      <w:r w:rsidR="000B5DD7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AB04C3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>dans</w:t>
      </w:r>
      <w:r w:rsidR="009420E3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une joyeuse </w:t>
      </w:r>
      <w:r w:rsidR="007665AF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>et comique sarabande</w:t>
      </w:r>
      <w:r w:rsidR="000902EA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. Au cœur de ce panthéon </w:t>
      </w:r>
      <w:r w:rsidR="00AB04C3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>insolite émerge une figure avant-gardiste</w:t>
      </w:r>
      <w:r w:rsidR="00395427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 : </w:t>
      </w:r>
      <w:r w:rsidR="00AB04C3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>la</w:t>
      </w:r>
      <w:r w:rsidR="0006632F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belle Hélène prend vie</w:t>
      </w:r>
      <w:r w:rsidR="00395427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</w:t>
      </w:r>
      <w:r w:rsidR="000902EA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>« L’éclat du sol</w:t>
      </w:r>
      <w:r w:rsidR="00787D37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eil » s’anime et s’affirme. </w:t>
      </w:r>
    </w:p>
    <w:p w14:paraId="1D56BFBC" w14:textId="77777777" w:rsidR="00677704" w:rsidRPr="00305760" w:rsidRDefault="00677704" w:rsidP="00305760">
      <w:pPr>
        <w:tabs>
          <w:tab w:val="left" w:pos="1560"/>
        </w:tabs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22748592" w14:textId="7E1C9468" w:rsidR="0063152C" w:rsidRPr="00305760" w:rsidRDefault="007C5D24" w:rsidP="00305760">
      <w:pPr>
        <w:tabs>
          <w:tab w:val="left" w:pos="1560"/>
        </w:tabs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>Celle</w:t>
      </w:r>
      <w:r w:rsidR="00492542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dont la beauté connaît une renommée inégalée mais</w:t>
      </w:r>
      <w:r w:rsidR="00787D37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dont la parole est rare,  celle qui pourrait être </w:t>
      </w:r>
      <w:r w:rsidR="00492542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>l’ef</w:t>
      </w:r>
      <w:r w:rsidR="002408D8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>figie mythologique du fameux « S</w:t>
      </w:r>
      <w:r w:rsidR="00492542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>ois belle et tais-toi »</w:t>
      </w:r>
      <w:r w:rsidR="00366ED8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>, devient</w:t>
      </w:r>
      <w:r w:rsidR="00EA755C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>,</w:t>
      </w:r>
      <w:r w:rsidR="00366ED8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dans l’œuvre d’Offenbach</w:t>
      </w:r>
      <w:r w:rsidR="00EA755C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>,</w:t>
      </w:r>
      <w:r w:rsidR="00366ED8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une héroïne active, tonitruante</w:t>
      </w:r>
      <w:r w:rsidR="00D6469C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et </w:t>
      </w:r>
      <w:r w:rsidR="00273652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>sensuelle</w:t>
      </w:r>
      <w:r w:rsidR="002408D8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  <w:r w:rsidR="007E540A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366ED8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>Hum</w:t>
      </w:r>
      <w:r w:rsidR="00E23442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>aine</w:t>
      </w:r>
      <w:r w:rsidR="0063152C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>,</w:t>
      </w:r>
      <w:r w:rsidR="00E23442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63152C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tellement </w:t>
      </w:r>
      <w:r w:rsidR="00946B12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>humaine</w:t>
      </w:r>
      <w:r w:rsidR="00E23442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  <w:r w:rsidR="00366ED8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</w:p>
    <w:p w14:paraId="6CC50C07" w14:textId="77777777" w:rsidR="0063152C" w:rsidRPr="00305760" w:rsidRDefault="0063152C" w:rsidP="00305760">
      <w:pPr>
        <w:tabs>
          <w:tab w:val="left" w:pos="1560"/>
        </w:tabs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4727F725" w14:textId="16EA7B46" w:rsidR="00677704" w:rsidRPr="00305760" w:rsidRDefault="0063152C" w:rsidP="00305760">
      <w:pPr>
        <w:tabs>
          <w:tab w:val="left" w:pos="1560"/>
        </w:tabs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>Elle quitte la posture de l’</w:t>
      </w:r>
      <w:r w:rsidR="00366ED8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>astre lointa</w:t>
      </w:r>
      <w:r w:rsidR="00E23442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>in</w:t>
      </w:r>
      <w:r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>,</w:t>
      </w:r>
      <w:r w:rsidR="00E23442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admiré </w:t>
      </w:r>
      <w:r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>et</w:t>
      </w:r>
      <w:r w:rsidR="00E23442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redouté</w:t>
      </w:r>
      <w:r w:rsidR="00456A86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par principe, mais figé dans un mutisme éternel</w:t>
      </w:r>
      <w:r w:rsidR="00626CBF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</w:t>
      </w:r>
      <w:r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>pour revêtir les habits d’</w:t>
      </w:r>
      <w:r w:rsidR="00626CBF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>un être de chair, de sang, d’esprit et de contradictions.</w:t>
      </w:r>
      <w:r w:rsidR="00974542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Hélène doute, Hélène croit s’en remettre à la fatalité, Hélène se laisse duper, mais </w:t>
      </w:r>
      <w:r w:rsidR="00B96244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>Hélène décide, trompe</w:t>
      </w:r>
      <w:r w:rsidR="00456A86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à son tour</w:t>
      </w:r>
      <w:r w:rsidR="00B96244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>,</w:t>
      </w:r>
      <w:r w:rsidR="00974542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triomphe</w:t>
      </w:r>
      <w:r w:rsidR="00F964A7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et se libère</w:t>
      </w:r>
      <w:r w:rsidR="00753891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B96244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>d’une passivité vieille de plusieu</w:t>
      </w:r>
      <w:r w:rsidR="00992895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rs </w:t>
      </w:r>
      <w:r w:rsidR="00B762C7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siècles. </w:t>
      </w:r>
      <w:r w:rsidR="00456A86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>Dans cette cour aux rouages masculins, e</w:t>
      </w:r>
      <w:r w:rsidR="0098442A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lle </w:t>
      </w:r>
      <w:r w:rsidR="00456A86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devient </w:t>
      </w:r>
      <w:r w:rsidR="0098442A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>l</w:t>
      </w:r>
      <w:r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a pièce motrice </w:t>
      </w:r>
      <w:r w:rsidR="0098442A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>féminin</w:t>
      </w:r>
      <w:r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>e</w:t>
      </w:r>
      <w:r w:rsidR="00456A86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</w:t>
      </w:r>
      <w:r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>active</w:t>
      </w:r>
      <w:r w:rsidR="00F011E8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456A86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déjà </w:t>
      </w:r>
      <w:r w:rsidR="00F011E8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dans l’intimité </w:t>
      </w:r>
      <w:r w:rsidR="00663A52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combattante </w:t>
      </w:r>
      <w:r w:rsidR="00F011E8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>de son mariage</w:t>
      </w:r>
      <w:r w:rsidR="00456A86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>,</w:t>
      </w:r>
      <w:r w:rsidR="0098442A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bien avant </w:t>
      </w:r>
      <w:r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de </w:t>
      </w:r>
      <w:r w:rsidR="00456A86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>prendre part</w:t>
      </w:r>
      <w:r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aux</w:t>
      </w:r>
      <w:r w:rsidR="0098442A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excès </w:t>
      </w:r>
      <w:r w:rsidR="00F011E8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>publi</w:t>
      </w:r>
      <w:r w:rsidR="00305760">
        <w:rPr>
          <w:rFonts w:asciiTheme="majorHAnsi" w:hAnsiTheme="majorHAnsi" w:cstheme="majorHAnsi"/>
          <w:color w:val="000000" w:themeColor="text1"/>
          <w:sz w:val="22"/>
          <w:szCs w:val="22"/>
        </w:rPr>
        <w:t>cs</w:t>
      </w:r>
      <w:r w:rsidR="00F011E8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et sanglants de la guerre de Troie</w:t>
      </w:r>
      <w:r w:rsidR="002C35E5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. </w:t>
      </w:r>
    </w:p>
    <w:p w14:paraId="52A0316D" w14:textId="77777777" w:rsidR="00677704" w:rsidRPr="00305760" w:rsidRDefault="00677704" w:rsidP="00305760">
      <w:pPr>
        <w:tabs>
          <w:tab w:val="left" w:pos="1560"/>
        </w:tabs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156D7D3E" w14:textId="0A96D75D" w:rsidR="00366ED8" w:rsidRPr="00305760" w:rsidRDefault="005032FF" w:rsidP="00305760">
      <w:pPr>
        <w:tabs>
          <w:tab w:val="left" w:pos="1560"/>
        </w:tabs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>En</w:t>
      </w:r>
      <w:r w:rsidR="00E11830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contrepoint à</w:t>
      </w:r>
      <w:r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la </w:t>
      </w:r>
      <w:r w:rsidR="00456A86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fin </w:t>
      </w:r>
      <w:r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>des</w:t>
      </w:r>
      <w:r w:rsidR="00FD36E1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idoles</w:t>
      </w:r>
      <w:r w:rsidR="002C35E5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>, la musique d’Offenbach</w:t>
      </w:r>
      <w:r w:rsidR="00FD36E1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résonne parfois d’accents grave</w:t>
      </w:r>
      <w:r w:rsidR="00677704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>s</w:t>
      </w:r>
      <w:r w:rsidR="00C86759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infiniment</w:t>
      </w:r>
      <w:r w:rsidR="00B037DC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beaux et émouvants.</w:t>
      </w:r>
      <w:r w:rsidR="00FD36E1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D61286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>De même</w:t>
      </w:r>
      <w:r w:rsidR="00677704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>,</w:t>
      </w:r>
      <w:r w:rsidR="00A44AFF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la mise en</w:t>
      </w:r>
      <w:r w:rsidR="00C86759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scène</w:t>
      </w:r>
      <w:r w:rsidR="00D61286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>, bénéficiant de l’alternance des scènes chantées et parlées propre</w:t>
      </w:r>
      <w:r w:rsidR="00F964A7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>s</w:t>
      </w:r>
      <w:r w:rsidR="00D61286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à ce type d’opéra,</w:t>
      </w:r>
      <w:r w:rsidR="00C86759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se situe hors champs,</w:t>
      </w:r>
      <w:r w:rsidR="00A44AFF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d</w:t>
      </w:r>
      <w:r w:rsidR="00C86759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>ans cet</w:t>
      </w:r>
      <w:r w:rsidR="00A44AFF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espace </w:t>
      </w:r>
      <w:r w:rsidR="00677704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>indéfini</w:t>
      </w:r>
      <w:r w:rsidR="0060637F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mais riche de sens </w:t>
      </w:r>
      <w:r w:rsidR="00C86759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que </w:t>
      </w:r>
      <w:r w:rsidR="00677704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>rythment</w:t>
      </w:r>
      <w:r w:rsidR="00E52780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les oxymores :</w:t>
      </w:r>
      <w:r w:rsidR="003928C8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Hélène l’innocent</w:t>
      </w:r>
      <w:r w:rsidR="001308F9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>e f</w:t>
      </w:r>
      <w:r w:rsidR="00A758C5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>autive,</w:t>
      </w:r>
      <w:r w:rsidR="00EC15C0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Hélène la fidèle déloyale, Hélène ou </w:t>
      </w:r>
      <w:r w:rsidR="004C376B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la fatalité librement consentie, Hélène la divine humaine. </w:t>
      </w:r>
    </w:p>
    <w:p w14:paraId="4B2D2032" w14:textId="77777777" w:rsidR="00B75B7A" w:rsidRPr="00305760" w:rsidRDefault="00B75B7A" w:rsidP="00305760">
      <w:pPr>
        <w:tabs>
          <w:tab w:val="left" w:pos="1560"/>
        </w:tabs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772B8450" w14:textId="7C773E54" w:rsidR="000902EA" w:rsidRDefault="00305760" w:rsidP="00305760">
      <w:pPr>
        <w:tabs>
          <w:tab w:val="left" w:pos="1560"/>
        </w:tabs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La version de </w:t>
      </w:r>
      <w:r w:rsidRPr="00305760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La Belle Hélène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c</w:t>
      </w:r>
      <w:r w:rsidR="00456A86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>réée en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automne</w:t>
      </w:r>
      <w:r w:rsidR="00456A86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2018 à la Ferme</w:t>
      </w:r>
      <w:r w:rsidR="000E0918">
        <w:rPr>
          <w:rFonts w:asciiTheme="majorHAnsi" w:hAnsiTheme="majorHAnsi" w:cstheme="majorHAnsi"/>
          <w:color w:val="000000" w:themeColor="text1"/>
          <w:sz w:val="22"/>
          <w:szCs w:val="22"/>
        </w:rPr>
        <w:t>-</w:t>
      </w:r>
      <w:bookmarkStart w:id="0" w:name="_GoBack"/>
      <w:bookmarkEnd w:id="0"/>
      <w:r w:rsidR="00456A86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>Asile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de Sion</w:t>
      </w:r>
      <w:r w:rsidR="00456A86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</w:t>
      </w:r>
      <w:r w:rsidR="00B75B7A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>propose une exploration des pôles contraires</w:t>
      </w:r>
      <w:r w:rsidR="007A756C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>, une confrontation</w:t>
      </w:r>
      <w:r w:rsidR="00B75B7A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992913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>des paradoxes. Une invitation</w:t>
      </w:r>
      <w:r w:rsidR="00753891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dans un monde entre gravité et burlesque, </w:t>
      </w:r>
      <w:r w:rsidR="00C23D55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entre </w:t>
      </w:r>
      <w:r w:rsidR="00753891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expressionisme et retenue, </w:t>
      </w:r>
      <w:r w:rsidR="00C23D55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entre </w:t>
      </w:r>
      <w:r w:rsidR="00753891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>douc</w:t>
      </w:r>
      <w:r w:rsidR="00C23D55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eur et sainte colère, </w:t>
      </w:r>
      <w:r w:rsidR="00D3079D" w:rsidRPr="00305760">
        <w:rPr>
          <w:rFonts w:asciiTheme="majorHAnsi" w:hAnsiTheme="majorHAnsi" w:cstheme="majorHAnsi"/>
          <w:color w:val="000000" w:themeColor="text1"/>
          <w:sz w:val="22"/>
          <w:szCs w:val="22"/>
        </w:rPr>
        <w:t>dans cette arche des émotions sans lesquelles la vie ne serait que mornes plaines.</w:t>
      </w:r>
    </w:p>
    <w:p w14:paraId="339DDF03" w14:textId="77777777" w:rsidR="00F968AF" w:rsidRDefault="00F968AF" w:rsidP="00305760">
      <w:pPr>
        <w:tabs>
          <w:tab w:val="left" w:pos="1560"/>
        </w:tabs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4A81455D" w14:textId="248A9B6F" w:rsidR="00F968AF" w:rsidRPr="00305760" w:rsidRDefault="00F968AF" w:rsidP="00305760">
      <w:pPr>
        <w:tabs>
          <w:tab w:val="left" w:pos="1560"/>
        </w:tabs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Olivia </w:t>
      </w:r>
      <w:proofErr w:type="spellStart"/>
      <w:r>
        <w:rPr>
          <w:rFonts w:asciiTheme="majorHAnsi" w:hAnsiTheme="majorHAnsi" w:cstheme="majorHAnsi"/>
          <w:color w:val="000000" w:themeColor="text1"/>
          <w:sz w:val="22"/>
          <w:szCs w:val="22"/>
        </w:rPr>
        <w:t>Seigne</w:t>
      </w:r>
      <w:proofErr w:type="spellEnd"/>
      <w:r>
        <w:rPr>
          <w:rFonts w:asciiTheme="majorHAnsi" w:hAnsiTheme="majorHAnsi" w:cstheme="majorHAnsi"/>
          <w:color w:val="000000" w:themeColor="text1"/>
          <w:sz w:val="22"/>
          <w:szCs w:val="22"/>
        </w:rPr>
        <w:t>, metteu</w:t>
      </w:r>
      <w:r w:rsidR="000E0918">
        <w:rPr>
          <w:rFonts w:asciiTheme="majorHAnsi" w:hAnsiTheme="majorHAnsi" w:cstheme="majorHAnsi"/>
          <w:color w:val="000000" w:themeColor="text1"/>
          <w:sz w:val="22"/>
          <w:szCs w:val="22"/>
        </w:rPr>
        <w:t>r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en scène</w:t>
      </w:r>
    </w:p>
    <w:sectPr w:rsidR="00F968AF" w:rsidRPr="00305760" w:rsidSect="00A1154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FEF"/>
    <w:rsid w:val="00041742"/>
    <w:rsid w:val="0006632F"/>
    <w:rsid w:val="000902EA"/>
    <w:rsid w:val="000B5DD7"/>
    <w:rsid w:val="000E0918"/>
    <w:rsid w:val="001308F9"/>
    <w:rsid w:val="002408D8"/>
    <w:rsid w:val="00273652"/>
    <w:rsid w:val="002C35E5"/>
    <w:rsid w:val="002F1F27"/>
    <w:rsid w:val="00305760"/>
    <w:rsid w:val="00332714"/>
    <w:rsid w:val="00352013"/>
    <w:rsid w:val="00366ED8"/>
    <w:rsid w:val="003928C8"/>
    <w:rsid w:val="00395427"/>
    <w:rsid w:val="003C1C8A"/>
    <w:rsid w:val="00456A86"/>
    <w:rsid w:val="00492542"/>
    <w:rsid w:val="004C376B"/>
    <w:rsid w:val="005032FF"/>
    <w:rsid w:val="00560A87"/>
    <w:rsid w:val="0060637F"/>
    <w:rsid w:val="00626CBF"/>
    <w:rsid w:val="0063152C"/>
    <w:rsid w:val="00663A52"/>
    <w:rsid w:val="00677704"/>
    <w:rsid w:val="006864BD"/>
    <w:rsid w:val="006E72AF"/>
    <w:rsid w:val="00753891"/>
    <w:rsid w:val="00753924"/>
    <w:rsid w:val="007665AF"/>
    <w:rsid w:val="00771C30"/>
    <w:rsid w:val="00787D37"/>
    <w:rsid w:val="00795FEF"/>
    <w:rsid w:val="007A756C"/>
    <w:rsid w:val="007C5D24"/>
    <w:rsid w:val="007E540A"/>
    <w:rsid w:val="008D76D3"/>
    <w:rsid w:val="009420E3"/>
    <w:rsid w:val="00946B12"/>
    <w:rsid w:val="00974542"/>
    <w:rsid w:val="0098442A"/>
    <w:rsid w:val="00992895"/>
    <w:rsid w:val="00992913"/>
    <w:rsid w:val="009D1FF3"/>
    <w:rsid w:val="00A1154D"/>
    <w:rsid w:val="00A44AFF"/>
    <w:rsid w:val="00A62674"/>
    <w:rsid w:val="00A758C5"/>
    <w:rsid w:val="00AB04C3"/>
    <w:rsid w:val="00B037DC"/>
    <w:rsid w:val="00B72D21"/>
    <w:rsid w:val="00B75B7A"/>
    <w:rsid w:val="00B762C7"/>
    <w:rsid w:val="00B96244"/>
    <w:rsid w:val="00BC03FB"/>
    <w:rsid w:val="00BF5212"/>
    <w:rsid w:val="00C23AC9"/>
    <w:rsid w:val="00C23D55"/>
    <w:rsid w:val="00C86759"/>
    <w:rsid w:val="00D3079D"/>
    <w:rsid w:val="00D61286"/>
    <w:rsid w:val="00D6469C"/>
    <w:rsid w:val="00DE0AD8"/>
    <w:rsid w:val="00E11830"/>
    <w:rsid w:val="00E23442"/>
    <w:rsid w:val="00E52780"/>
    <w:rsid w:val="00EA755C"/>
    <w:rsid w:val="00EC15C0"/>
    <w:rsid w:val="00F011E8"/>
    <w:rsid w:val="00F6063D"/>
    <w:rsid w:val="00F964A7"/>
    <w:rsid w:val="00F968AF"/>
    <w:rsid w:val="00FD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3D3AC6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71C3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1C3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71C3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1C3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345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Seigne Olivia</dc:creator>
  <cp:lastModifiedBy>PPG</cp:lastModifiedBy>
  <cp:revision>8</cp:revision>
  <dcterms:created xsi:type="dcterms:W3CDTF">2017-08-21T08:14:00Z</dcterms:created>
  <dcterms:modified xsi:type="dcterms:W3CDTF">2017-10-24T17:08:00Z</dcterms:modified>
</cp:coreProperties>
</file>